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578"/>
        <w:gridCol w:w="1904"/>
        <w:gridCol w:w="4414"/>
      </w:tblGrid>
      <w:tr w:rsidR="00377664" w:rsidRPr="00BD4C30" w:rsidTr="00BD4C30">
        <w:tc>
          <w:tcPr>
            <w:tcW w:w="7578" w:type="dxa"/>
          </w:tcPr>
          <w:p w:rsidR="00377664" w:rsidRPr="00BD4C30" w:rsidRDefault="003D56D7" w:rsidP="003D56D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Session 1 </w:t>
            </w:r>
            <w:r w:rsidR="00377664" w:rsidRPr="00BD4C30">
              <w:rPr>
                <w:b/>
                <w:bCs/>
                <w:sz w:val="32"/>
                <w:szCs w:val="32"/>
              </w:rPr>
              <w:t xml:space="preserve">Lab </w:t>
            </w:r>
            <w:r>
              <w:rPr>
                <w:b/>
                <w:bCs/>
                <w:sz w:val="32"/>
                <w:szCs w:val="32"/>
              </w:rPr>
              <w:t xml:space="preserve">1: </w:t>
            </w:r>
            <w:bookmarkStart w:id="0" w:name="_GoBack"/>
            <w:bookmarkEnd w:id="0"/>
            <w:r w:rsidR="00377664" w:rsidRPr="00BD4C30">
              <w:rPr>
                <w:b/>
                <w:bCs/>
                <w:sz w:val="32"/>
                <w:szCs w:val="32"/>
              </w:rPr>
              <w:t xml:space="preserve"> Certification Roadmap</w:t>
            </w:r>
          </w:p>
        </w:tc>
        <w:tc>
          <w:tcPr>
            <w:tcW w:w="1904" w:type="dxa"/>
          </w:tcPr>
          <w:p w:rsidR="00377664" w:rsidRPr="00BD4C30" w:rsidRDefault="00377664" w:rsidP="00BD4C30">
            <w:pPr>
              <w:jc w:val="right"/>
              <w:rPr>
                <w:bCs/>
                <w:sz w:val="32"/>
                <w:szCs w:val="32"/>
              </w:rPr>
            </w:pPr>
            <w:r w:rsidRPr="00BD4C30">
              <w:rPr>
                <w:bCs/>
                <w:sz w:val="32"/>
                <w:szCs w:val="32"/>
              </w:rPr>
              <w:t>Your Name:</w:t>
            </w: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:rsidR="00377664" w:rsidRPr="00BD4C30" w:rsidRDefault="00377664" w:rsidP="0061603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77664" w:rsidRDefault="00377664" w:rsidP="00616030">
      <w:pPr>
        <w:rPr>
          <w:b/>
          <w:bCs/>
          <w:sz w:val="32"/>
          <w:szCs w:val="32"/>
        </w:rPr>
      </w:pPr>
    </w:p>
    <w:p w:rsidR="00180E26" w:rsidRDefault="00114068" w:rsidP="00180E26">
      <w:r>
        <w:rPr>
          <w:b/>
        </w:rPr>
        <w:t>Purpose:</w:t>
      </w:r>
      <w:r>
        <w:t xml:space="preserve">  In addition to A+ certification there are many additional industry specific certifications that are available to IT professionals.</w:t>
      </w:r>
    </w:p>
    <w:p w:rsidR="00027C80" w:rsidRDefault="00027C80" w:rsidP="00180E26"/>
    <w:p w:rsidR="00027C80" w:rsidRDefault="00114068" w:rsidP="00114068">
      <w:r>
        <w:rPr>
          <w:b/>
        </w:rPr>
        <w:t>Directions Part 1:</w:t>
      </w:r>
      <w:r>
        <w:t xml:space="preserve">  Each of you will be assigned a partner or group to perform research on specific industry IT certification option</w:t>
      </w:r>
      <w:r w:rsidR="003F4F54">
        <w:t>s</w:t>
      </w:r>
      <w:r>
        <w:t>.  When conducting your research be sure to address all column headings so that you can provide the missing information to the rest of the class.</w:t>
      </w:r>
    </w:p>
    <w:p w:rsidR="00114068" w:rsidRDefault="00114068" w:rsidP="00114068"/>
    <w:p w:rsidR="00114068" w:rsidRDefault="00114068" w:rsidP="00114068">
      <w:r>
        <w:rPr>
          <w:b/>
        </w:rPr>
        <w:t>Directions Part 2:</w:t>
      </w:r>
      <w:r>
        <w:t xml:space="preserve">  You and your partner or team will present your assigned certification</w:t>
      </w:r>
      <w:r w:rsidR="003F4F54">
        <w:t>s</w:t>
      </w:r>
      <w:r>
        <w:t xml:space="preserve"> to the class.  As presentations are taking place, you should complete the missing information in the table for the other certifications based on what your cohorts have researched.</w:t>
      </w:r>
    </w:p>
    <w:p w:rsidR="00114068" w:rsidRDefault="00114068" w:rsidP="00114068"/>
    <w:p w:rsidR="00114068" w:rsidRDefault="00114068" w:rsidP="0011406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56"/>
        <w:gridCol w:w="1282"/>
        <w:gridCol w:w="1598"/>
        <w:gridCol w:w="5400"/>
        <w:gridCol w:w="2070"/>
        <w:gridCol w:w="1170"/>
      </w:tblGrid>
      <w:tr w:rsidR="000025AF" w:rsidTr="00BD4C30">
        <w:tc>
          <w:tcPr>
            <w:tcW w:w="2156" w:type="dxa"/>
            <w:shd w:val="clear" w:color="auto" w:fill="000000"/>
          </w:tcPr>
          <w:p w:rsidR="00DE6AD5" w:rsidRPr="00BD4C30" w:rsidRDefault="00DE6AD5" w:rsidP="00114068">
            <w:pPr>
              <w:rPr>
                <w:b/>
                <w:bCs/>
                <w:color w:val="FFFFFF"/>
              </w:rPr>
            </w:pPr>
            <w:r w:rsidRPr="00BD4C30">
              <w:rPr>
                <w:b/>
                <w:bCs/>
                <w:color w:val="FFFFFF"/>
              </w:rPr>
              <w:t>Certification</w:t>
            </w:r>
          </w:p>
        </w:tc>
        <w:tc>
          <w:tcPr>
            <w:tcW w:w="1282" w:type="dxa"/>
            <w:shd w:val="clear" w:color="auto" w:fill="000000"/>
          </w:tcPr>
          <w:p w:rsidR="00DE6AD5" w:rsidRPr="00BD4C30" w:rsidRDefault="00DE6AD5" w:rsidP="00114068">
            <w:pPr>
              <w:rPr>
                <w:b/>
                <w:bCs/>
                <w:color w:val="FFFFFF"/>
              </w:rPr>
            </w:pPr>
            <w:r w:rsidRPr="00BD4C30">
              <w:rPr>
                <w:b/>
                <w:bCs/>
                <w:color w:val="FFFFFF"/>
              </w:rPr>
              <w:t>Sponsor</w:t>
            </w:r>
          </w:p>
        </w:tc>
        <w:tc>
          <w:tcPr>
            <w:tcW w:w="1598" w:type="dxa"/>
            <w:shd w:val="clear" w:color="auto" w:fill="000000"/>
          </w:tcPr>
          <w:p w:rsidR="00DE6AD5" w:rsidRPr="00BD4C30" w:rsidRDefault="00DE6AD5" w:rsidP="00114068">
            <w:pPr>
              <w:rPr>
                <w:b/>
                <w:bCs/>
                <w:color w:val="FFFFFF"/>
              </w:rPr>
            </w:pPr>
            <w:r w:rsidRPr="00BD4C30">
              <w:rPr>
                <w:b/>
                <w:bCs/>
                <w:color w:val="FFFFFF"/>
              </w:rPr>
              <w:t>Format</w:t>
            </w:r>
          </w:p>
        </w:tc>
        <w:tc>
          <w:tcPr>
            <w:tcW w:w="5400" w:type="dxa"/>
            <w:shd w:val="clear" w:color="auto" w:fill="000000"/>
          </w:tcPr>
          <w:p w:rsidR="00DE6AD5" w:rsidRPr="00BD4C30" w:rsidRDefault="000025AF" w:rsidP="00114068">
            <w:pPr>
              <w:rPr>
                <w:b/>
                <w:bCs/>
                <w:color w:val="FFFFFF"/>
              </w:rPr>
            </w:pPr>
            <w:r w:rsidRPr="00BD4C30">
              <w:rPr>
                <w:b/>
                <w:bCs/>
                <w:color w:val="FFFFFF"/>
              </w:rPr>
              <w:t xml:space="preserve">General </w:t>
            </w:r>
            <w:r w:rsidR="00DE6AD5" w:rsidRPr="00BD4C30">
              <w:rPr>
                <w:b/>
                <w:bCs/>
                <w:color w:val="FFFFFF"/>
              </w:rPr>
              <w:t>Content</w:t>
            </w:r>
          </w:p>
        </w:tc>
        <w:tc>
          <w:tcPr>
            <w:tcW w:w="2070" w:type="dxa"/>
            <w:shd w:val="clear" w:color="auto" w:fill="000000"/>
          </w:tcPr>
          <w:p w:rsidR="00DE6AD5" w:rsidRPr="00BD4C30" w:rsidRDefault="00DE6AD5" w:rsidP="00114068">
            <w:pPr>
              <w:rPr>
                <w:b/>
                <w:bCs/>
                <w:color w:val="FFFFFF"/>
              </w:rPr>
            </w:pPr>
            <w:r w:rsidRPr="00BD4C30">
              <w:rPr>
                <w:b/>
                <w:bCs/>
                <w:color w:val="FFFFFF"/>
              </w:rPr>
              <w:t>Target Audience</w:t>
            </w:r>
          </w:p>
        </w:tc>
        <w:tc>
          <w:tcPr>
            <w:tcW w:w="1170" w:type="dxa"/>
            <w:shd w:val="clear" w:color="auto" w:fill="000000"/>
          </w:tcPr>
          <w:p w:rsidR="00DE6AD5" w:rsidRPr="00BD4C30" w:rsidRDefault="00DE6AD5" w:rsidP="00114068">
            <w:pPr>
              <w:rPr>
                <w:b/>
                <w:bCs/>
                <w:color w:val="FFFFFF"/>
              </w:rPr>
            </w:pPr>
            <w:r w:rsidRPr="00BD4C30">
              <w:rPr>
                <w:b/>
                <w:bCs/>
                <w:color w:val="FFFFFF"/>
              </w:rPr>
              <w:t>Cost</w:t>
            </w:r>
          </w:p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AD5" w:rsidRPr="00BD4C30" w:rsidRDefault="00BD4C30" w:rsidP="00114068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ACE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DE6AD5" w:rsidRDefault="00DE6AD5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DE6AD5" w:rsidRDefault="00DE6AD5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DE6AD5" w:rsidRDefault="00DE6AD5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DE6AD5" w:rsidRDefault="00DE6AD5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AD5" w:rsidRDefault="00DE6AD5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CCIE / CCNA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CISSP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CIW Professional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CNE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IC3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Linux+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DE6AD5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MOS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MCITP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MCPD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825097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MCSE/MCSA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114068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MCTS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825097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Network+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  <w:tr w:rsidR="00BD4C30" w:rsidTr="00BD4C30">
        <w:tc>
          <w:tcPr>
            <w:tcW w:w="2156" w:type="dxa"/>
          </w:tcPr>
          <w:p w:rsidR="00BD4C30" w:rsidRPr="00BD4C30" w:rsidRDefault="00BD4C30" w:rsidP="00BD4C30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Security+</w:t>
            </w:r>
          </w:p>
        </w:tc>
        <w:tc>
          <w:tcPr>
            <w:tcW w:w="1282" w:type="dxa"/>
          </w:tcPr>
          <w:p w:rsidR="00BD4C30" w:rsidRDefault="00BD4C30" w:rsidP="00114068"/>
        </w:tc>
        <w:tc>
          <w:tcPr>
            <w:tcW w:w="1598" w:type="dxa"/>
          </w:tcPr>
          <w:p w:rsidR="00BD4C30" w:rsidRDefault="00BD4C30" w:rsidP="00114068"/>
        </w:tc>
        <w:tc>
          <w:tcPr>
            <w:tcW w:w="5400" w:type="dxa"/>
          </w:tcPr>
          <w:p w:rsidR="00BD4C30" w:rsidRDefault="00BD4C30" w:rsidP="00114068"/>
        </w:tc>
        <w:tc>
          <w:tcPr>
            <w:tcW w:w="2070" w:type="dxa"/>
          </w:tcPr>
          <w:p w:rsidR="00BD4C30" w:rsidRDefault="00BD4C30" w:rsidP="00114068"/>
        </w:tc>
        <w:tc>
          <w:tcPr>
            <w:tcW w:w="1170" w:type="dxa"/>
          </w:tcPr>
          <w:p w:rsidR="00BD4C30" w:rsidRDefault="00BD4C30" w:rsidP="00114068"/>
        </w:tc>
      </w:tr>
      <w:tr w:rsidR="00BD4C30" w:rsidTr="00BD4C30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4C30" w:rsidRPr="00BD4C30" w:rsidRDefault="00BD4C30" w:rsidP="00114068">
            <w:pPr>
              <w:rPr>
                <w:b/>
                <w:bCs/>
              </w:rPr>
            </w:pPr>
            <w:r w:rsidRPr="00BD4C30">
              <w:rPr>
                <w:b/>
                <w:bCs/>
              </w:rPr>
              <w:t>PMP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BD4C30" w:rsidRDefault="00BD4C30" w:rsidP="00114068"/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30" w:rsidRDefault="00BD4C30" w:rsidP="00114068"/>
        </w:tc>
      </w:tr>
    </w:tbl>
    <w:p w:rsidR="00825097" w:rsidRPr="00114068" w:rsidRDefault="00825097"/>
    <w:sectPr w:rsidR="00825097" w:rsidRPr="00114068" w:rsidSect="009A7608"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4F4"/>
    <w:multiLevelType w:val="hybridMultilevel"/>
    <w:tmpl w:val="499A1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2BE7"/>
    <w:multiLevelType w:val="hybridMultilevel"/>
    <w:tmpl w:val="1194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5"/>
    <w:rsid w:val="000025AF"/>
    <w:rsid w:val="00027C80"/>
    <w:rsid w:val="00114068"/>
    <w:rsid w:val="00180E26"/>
    <w:rsid w:val="001F79B4"/>
    <w:rsid w:val="002D003C"/>
    <w:rsid w:val="003037A6"/>
    <w:rsid w:val="00377664"/>
    <w:rsid w:val="003C62C5"/>
    <w:rsid w:val="003D56D7"/>
    <w:rsid w:val="003F4F54"/>
    <w:rsid w:val="004A11A5"/>
    <w:rsid w:val="005A2A5A"/>
    <w:rsid w:val="005E0B19"/>
    <w:rsid w:val="00616030"/>
    <w:rsid w:val="006666D3"/>
    <w:rsid w:val="006F15A9"/>
    <w:rsid w:val="00821F4D"/>
    <w:rsid w:val="00825097"/>
    <w:rsid w:val="008578AB"/>
    <w:rsid w:val="00927185"/>
    <w:rsid w:val="009A7608"/>
    <w:rsid w:val="009D7148"/>
    <w:rsid w:val="00AA635F"/>
    <w:rsid w:val="00B00B9F"/>
    <w:rsid w:val="00B55BD4"/>
    <w:rsid w:val="00BB5EF7"/>
    <w:rsid w:val="00BD4C30"/>
    <w:rsid w:val="00CB3C84"/>
    <w:rsid w:val="00DB09E1"/>
    <w:rsid w:val="00DE6AD5"/>
    <w:rsid w:val="00E62E35"/>
    <w:rsid w:val="00F12E12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025A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025A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12</vt:lpstr>
    </vt:vector>
  </TitlesOfParts>
  <Company>BCC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12</dc:title>
  <dc:creator>Brian</dc:creator>
  <cp:lastModifiedBy>Brian Fuschetto</cp:lastModifiedBy>
  <cp:revision>4</cp:revision>
  <cp:lastPrinted>2007-01-12T02:27:00Z</cp:lastPrinted>
  <dcterms:created xsi:type="dcterms:W3CDTF">2011-07-04T16:59:00Z</dcterms:created>
  <dcterms:modified xsi:type="dcterms:W3CDTF">2011-07-04T18:12:00Z</dcterms:modified>
</cp:coreProperties>
</file>